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Movimenti di terra - Attivita' edilizia libera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 tratta di attivita' di movimentazione di terra, strettamente pertinente all'esercizio dell'attivita' agricola e di pratiche agro-silvo-pastorali, compresi gli interventi su impianti idraulici-agrari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D.P.R. n. 380/2001 - Legge regionale - Regolamento Edilizio - D.P.R. 445/2000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 con provvedimento espresso: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xxx giorni, in conformita' al Regolamento sull'attivita' e i procedimenti amministrativi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endo-procedimentali rilevanti: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Strumenti di tutela giurisdizionali: ricorso al TAR entro 30 giorni/Presidente della Repubblica Stato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